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994" w:rsidRPr="007B4994" w:rsidRDefault="007B4994" w:rsidP="007B499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Cs w:val="28"/>
        </w:rPr>
      </w:pPr>
      <w:r w:rsidRPr="007B4994">
        <w:rPr>
          <w:rFonts w:ascii="Times New Roman" w:hAnsi="Times New Roman" w:cs="Times New Roman"/>
          <w:noProof/>
          <w:szCs w:val="28"/>
          <w:lang w:val="en-US" w:eastAsia="en-US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994" w:rsidRPr="007B4994" w:rsidRDefault="007B4994" w:rsidP="007B499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B4994" w:rsidRPr="007B4994" w:rsidRDefault="007B4994" w:rsidP="007B4994">
      <w:pPr>
        <w:pStyle w:val="a7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B4994" w:rsidRPr="007B4994" w:rsidRDefault="007B4994" w:rsidP="007B4994">
      <w:pPr>
        <w:pStyle w:val="a7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B4994" w:rsidRPr="007B4994" w:rsidRDefault="007B4994" w:rsidP="007B4994">
      <w:pPr>
        <w:pStyle w:val="a7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B4994" w:rsidRPr="007B4994" w:rsidRDefault="007B4994" w:rsidP="007B4994">
      <w:pPr>
        <w:pStyle w:val="a7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994" w:rsidRPr="0087361D" w:rsidRDefault="007B4994" w:rsidP="007B4994">
      <w:pPr>
        <w:pStyle w:val="a7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 xml:space="preserve"> РІШЕННЯ №</w:t>
      </w:r>
      <w:r w:rsidR="0087361D">
        <w:rPr>
          <w:rFonts w:ascii="Times New Roman" w:hAnsi="Times New Roman" w:cs="Times New Roman"/>
          <w:b/>
          <w:sz w:val="28"/>
          <w:szCs w:val="28"/>
          <w:lang w:val="ru-RU"/>
        </w:rPr>
        <w:t>904</w:t>
      </w:r>
    </w:p>
    <w:p w:rsidR="007B4994" w:rsidRPr="007B4994" w:rsidRDefault="007B4994" w:rsidP="007B49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28"/>
          <w:lang w:val="uk-UA"/>
        </w:rPr>
      </w:pPr>
    </w:p>
    <w:p w:rsidR="007F7B04" w:rsidRPr="00D91CAE" w:rsidRDefault="007B4994" w:rsidP="007B499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4994">
        <w:rPr>
          <w:rFonts w:ascii="Times New Roman" w:hAnsi="Times New Roman" w:cs="Times New Roman"/>
          <w:sz w:val="28"/>
          <w:szCs w:val="28"/>
          <w:lang w:val="uk-UA"/>
        </w:rPr>
        <w:t>30 червня 2022 року</w:t>
      </w:r>
      <w:r w:rsidRPr="007B4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B4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B4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B4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B4994">
        <w:rPr>
          <w:rFonts w:ascii="Times New Roman" w:hAnsi="Times New Roman" w:cs="Times New Roman"/>
          <w:sz w:val="28"/>
          <w:szCs w:val="28"/>
          <w:lang w:val="uk-UA"/>
        </w:rPr>
        <w:tab/>
        <w:t>30 сесія 8 скликання</w:t>
      </w:r>
    </w:p>
    <w:p w:rsidR="007B4994" w:rsidRPr="00D91CAE" w:rsidRDefault="007B4994" w:rsidP="007B499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1E3D" w:rsidRPr="007B4994" w:rsidRDefault="00DB1E3D" w:rsidP="007B49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</w:t>
      </w:r>
      <w:r w:rsidR="00D47A21"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внесення </w:t>
      </w:r>
      <w:r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змін</w:t>
      </w:r>
      <w:r w:rsidR="00D47A21"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та доповнень</w:t>
      </w:r>
      <w:r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до положення про управління з питань житлово-комунального господарства, побутового, торговельного обслуговування, транспорту і зв’язку,</w:t>
      </w:r>
      <w:r w:rsidR="002921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 комунальною власністю, містобудування та архітектури</w:t>
      </w:r>
      <w:r w:rsidR="00D47A21"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Погребищенської міської ради</w:t>
      </w:r>
    </w:p>
    <w:p w:rsidR="007B4994" w:rsidRPr="007B4994" w:rsidRDefault="007B4994" w:rsidP="007B49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1E3D" w:rsidRPr="007B4994" w:rsidRDefault="00DB1E3D" w:rsidP="007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п.3,6 ч.1 ст.26, ч.1,2 ст.11,</w:t>
      </w:r>
      <w:r w:rsidR="007F7B04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ст.54, ч.1 ст.59 Закону України 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”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, Закон</w:t>
      </w:r>
      <w:r w:rsidR="007F7B04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Про регулювання містобудівної діяльності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”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Про архітектурну діяльність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”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CD2B87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”</w:t>
      </w:r>
      <w:r w:rsidR="00D47A21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, висновків та рекомендацій</w:t>
      </w:r>
      <w:r w:rsidR="00D47A21" w:rsidRPr="007B4994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з питань </w:t>
      </w:r>
      <w:r w:rsidR="00D47A21" w:rsidRPr="007B4994">
        <w:rPr>
          <w:rFonts w:ascii="Times New Roman" w:hAnsi="Times New Roman" w:cs="Times New Roman"/>
          <w:bCs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</w:t>
      </w:r>
      <w:r w:rsidR="00D47A21" w:rsidRPr="007B4994">
        <w:rPr>
          <w:rFonts w:ascii="Times New Roman" w:hAnsi="Times New Roman" w:cs="Times New Roman"/>
          <w:sz w:val="28"/>
          <w:szCs w:val="28"/>
          <w:lang w:val="uk-UA"/>
        </w:rPr>
        <w:t xml:space="preserve"> з метою уточнення функцій та доповнення окремих пунктів</w:t>
      </w:r>
      <w:r w:rsidR="00D47A21" w:rsidRPr="007B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47A21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положення про управління з питань житлово-комунального господарства, побутового, торговельного обслуговування, транспорту і зв’язку,</w:t>
      </w:r>
      <w:r w:rsidR="007F7B04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47A21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комунальною власністю, містобудування та архітектури Погребищенської міської ради,</w:t>
      </w:r>
      <w:r w:rsidR="00D47A21" w:rsidRPr="007B4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DB1E3D" w:rsidRPr="007B4994" w:rsidRDefault="00DB1E3D" w:rsidP="007B499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7F7B04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Внести зміни та доповнення до 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п.1.1, 1.2.</w:t>
      </w:r>
      <w:r w:rsidR="00D47A21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управління з питань житлово-комунального господарства, побутового, торговельного обслуговування, транспорту і зв’язку,управління комунальною власністю, містобудування та архітектури Погребищенської міської ради, затвердженого рішенням 8 сесії 8 скликання Погребищенської міської ради від 08 квітня 2021 року </w:t>
      </w:r>
      <w:r w:rsidR="007F7B04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№135-8-8/576 та 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викласти </w:t>
      </w:r>
      <w:r w:rsidR="00202D84"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їх 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наступній редакції:  </w:t>
      </w:r>
    </w:p>
    <w:p w:rsidR="00DB1E3D" w:rsidRPr="007B4994" w:rsidRDefault="00D47A21" w:rsidP="007B4994">
      <w:pPr>
        <w:pStyle w:val="a3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7B4994">
        <w:rPr>
          <w:sz w:val="28"/>
          <w:szCs w:val="28"/>
        </w:rPr>
        <w:t>“</w:t>
      </w:r>
      <w:r w:rsidR="00DB1E3D" w:rsidRPr="007B4994">
        <w:rPr>
          <w:sz w:val="28"/>
          <w:szCs w:val="28"/>
        </w:rPr>
        <w:t>1.1. Управління житлово-комунального господарства, побутового, торговельного обслуговування, транспорту і зв</w:t>
      </w:r>
      <w:r w:rsidR="00CD2B87" w:rsidRPr="007B4994">
        <w:rPr>
          <w:sz w:val="28"/>
          <w:szCs w:val="28"/>
        </w:rPr>
        <w:t>’</w:t>
      </w:r>
      <w:r w:rsidR="00DB1E3D" w:rsidRPr="007B4994">
        <w:rPr>
          <w:sz w:val="28"/>
          <w:szCs w:val="28"/>
        </w:rPr>
        <w:t xml:space="preserve">язку, управління комунальною власністю, містобудування та архітектури Погребищенської міської скорочена назва – </w:t>
      </w:r>
      <w:r w:rsidR="00CD2B87" w:rsidRPr="007B4994">
        <w:rPr>
          <w:sz w:val="28"/>
          <w:szCs w:val="28"/>
        </w:rPr>
        <w:t>“У</w:t>
      </w:r>
      <w:r w:rsidR="00DB1E3D" w:rsidRPr="007B4994">
        <w:rPr>
          <w:sz w:val="28"/>
          <w:szCs w:val="28"/>
        </w:rPr>
        <w:t>правління ЖКГ Погребищенської міської ради</w:t>
      </w:r>
      <w:r w:rsidR="00CD2B87" w:rsidRPr="007B4994">
        <w:rPr>
          <w:sz w:val="28"/>
          <w:szCs w:val="28"/>
        </w:rPr>
        <w:t>”,</w:t>
      </w:r>
      <w:r w:rsidR="00DB1E3D" w:rsidRPr="007B4994">
        <w:rPr>
          <w:sz w:val="28"/>
          <w:szCs w:val="28"/>
        </w:rPr>
        <w:t xml:space="preserve"> утворюється за рішенням Погребищенської міської ради є структурним підрозділом виконавчого комітету міської ради, реєструється в порядку, визначеному законом, що регулює діяльність відповідної неприбуткової організації</w:t>
      </w:r>
      <w:r w:rsidRPr="007B4994">
        <w:rPr>
          <w:sz w:val="28"/>
          <w:szCs w:val="28"/>
        </w:rPr>
        <w:t>”</w:t>
      </w:r>
      <w:r w:rsidR="00DB1E3D" w:rsidRPr="007B4994">
        <w:rPr>
          <w:sz w:val="28"/>
          <w:szCs w:val="28"/>
        </w:rPr>
        <w:t>.</w:t>
      </w:r>
    </w:p>
    <w:p w:rsidR="00DB1E3D" w:rsidRPr="007B4994" w:rsidRDefault="00DB1E3D" w:rsidP="007B4994">
      <w:pPr>
        <w:pStyle w:val="a3"/>
        <w:ind w:left="0" w:firstLine="709"/>
        <w:jc w:val="both"/>
        <w:rPr>
          <w:sz w:val="28"/>
          <w:szCs w:val="28"/>
        </w:rPr>
      </w:pPr>
      <w:r w:rsidRPr="007B4994">
        <w:rPr>
          <w:sz w:val="28"/>
          <w:szCs w:val="28"/>
        </w:rPr>
        <w:t>1.2. Управління ЖКГ Погребищенської міської ради є:</w:t>
      </w:r>
    </w:p>
    <w:p w:rsidR="00DB1E3D" w:rsidRPr="007B4994" w:rsidRDefault="00DB1E3D" w:rsidP="007B4994">
      <w:pPr>
        <w:pStyle w:val="a3"/>
        <w:ind w:left="0" w:firstLine="709"/>
        <w:jc w:val="both"/>
        <w:rPr>
          <w:sz w:val="28"/>
          <w:szCs w:val="28"/>
        </w:rPr>
      </w:pPr>
      <w:r w:rsidRPr="007B4994">
        <w:rPr>
          <w:sz w:val="28"/>
          <w:szCs w:val="28"/>
        </w:rPr>
        <w:t>- уповноваженим органом з питань управління комунальною власністю Погребищенської територіальної громади в особі Погребищенської міської</w:t>
      </w:r>
      <w:r w:rsidR="00CD2B87" w:rsidRPr="007B4994">
        <w:rPr>
          <w:sz w:val="28"/>
          <w:szCs w:val="28"/>
        </w:rPr>
        <w:t xml:space="preserve"> </w:t>
      </w:r>
      <w:r w:rsidRPr="007B4994">
        <w:rPr>
          <w:sz w:val="28"/>
          <w:szCs w:val="28"/>
        </w:rPr>
        <w:lastRenderedPageBreak/>
        <w:t>ради, яка являється єдиним представницьким органом</w:t>
      </w:r>
      <w:r w:rsidR="00CD2B87" w:rsidRPr="007B4994">
        <w:rPr>
          <w:sz w:val="28"/>
          <w:szCs w:val="28"/>
        </w:rPr>
        <w:t xml:space="preserve"> міської</w:t>
      </w:r>
      <w:r w:rsidRPr="007B4994">
        <w:rPr>
          <w:sz w:val="28"/>
          <w:szCs w:val="28"/>
        </w:rPr>
        <w:t xml:space="preserve"> громади (п.1.1.4 Статуту Погребищенської територіальної громади);</w:t>
      </w:r>
    </w:p>
    <w:p w:rsidR="00DB1E3D" w:rsidRPr="007B4994" w:rsidRDefault="00DB1E3D" w:rsidP="007B4994">
      <w:pPr>
        <w:pStyle w:val="a3"/>
        <w:ind w:left="0" w:firstLine="709"/>
        <w:jc w:val="both"/>
        <w:rPr>
          <w:sz w:val="28"/>
          <w:szCs w:val="28"/>
        </w:rPr>
      </w:pPr>
      <w:r w:rsidRPr="007B4994">
        <w:rPr>
          <w:sz w:val="28"/>
          <w:szCs w:val="28"/>
        </w:rPr>
        <w:t xml:space="preserve">- уповноваженим органом містобудування та архітектури Погребищенської міської ради, </w:t>
      </w:r>
      <w:r w:rsidRPr="007B4994">
        <w:rPr>
          <w:rStyle w:val="rvts0"/>
          <w:sz w:val="28"/>
          <w:szCs w:val="28"/>
        </w:rPr>
        <w:t>в т</w:t>
      </w:r>
      <w:r w:rsidR="00CD2B87" w:rsidRPr="007B4994">
        <w:rPr>
          <w:rStyle w:val="rvts0"/>
          <w:sz w:val="28"/>
          <w:szCs w:val="28"/>
        </w:rPr>
        <w:t>о</w:t>
      </w:r>
      <w:r w:rsidRPr="007B4994">
        <w:rPr>
          <w:rStyle w:val="rvts0"/>
          <w:sz w:val="28"/>
          <w:szCs w:val="28"/>
        </w:rPr>
        <w:t>м</w:t>
      </w:r>
      <w:r w:rsidR="00CD2B87" w:rsidRPr="007B4994">
        <w:rPr>
          <w:rStyle w:val="rvts0"/>
          <w:sz w:val="28"/>
          <w:szCs w:val="28"/>
        </w:rPr>
        <w:t>у</w:t>
      </w:r>
      <w:r w:rsidRPr="007B4994">
        <w:rPr>
          <w:rStyle w:val="rvts0"/>
          <w:sz w:val="28"/>
          <w:szCs w:val="28"/>
        </w:rPr>
        <w:t xml:space="preserve"> числі з питань присвоєння, зміни, коригування, анулювання адрес об’єк</w:t>
      </w:r>
      <w:bookmarkStart w:id="0" w:name="_GoBack"/>
      <w:bookmarkEnd w:id="0"/>
      <w:r w:rsidRPr="007B4994">
        <w:rPr>
          <w:rStyle w:val="rvts0"/>
          <w:sz w:val="28"/>
          <w:szCs w:val="28"/>
        </w:rPr>
        <w:t xml:space="preserve">тів будівництва, об’єктів нерухомого майна, визначеного відповідно до </w:t>
      </w:r>
      <w:hyperlink r:id="rId5" w:anchor="n1526" w:tgtFrame="_blank" w:history="1">
        <w:r w:rsidRPr="004C79F5">
          <w:rPr>
            <w:rStyle w:val="a4"/>
            <w:color w:val="auto"/>
            <w:sz w:val="28"/>
            <w:szCs w:val="28"/>
            <w:u w:val="none"/>
          </w:rPr>
          <w:t>частини п’ятої</w:t>
        </w:r>
      </w:hyperlink>
      <w:r w:rsidRPr="004C79F5">
        <w:rPr>
          <w:rStyle w:val="rvts0"/>
          <w:sz w:val="28"/>
          <w:szCs w:val="28"/>
        </w:rPr>
        <w:t xml:space="preserve"> </w:t>
      </w:r>
      <w:r w:rsidRPr="007B4994">
        <w:rPr>
          <w:rStyle w:val="rvts0"/>
          <w:sz w:val="28"/>
          <w:szCs w:val="28"/>
        </w:rPr>
        <w:t>статті 26</w:t>
      </w:r>
      <w:r w:rsidRPr="007B4994">
        <w:rPr>
          <w:rStyle w:val="rvts37"/>
          <w:sz w:val="28"/>
          <w:szCs w:val="28"/>
        </w:rPr>
        <w:t>-3</w:t>
      </w:r>
      <w:r w:rsidRPr="007B4994">
        <w:rPr>
          <w:rStyle w:val="rvts0"/>
          <w:sz w:val="28"/>
          <w:szCs w:val="28"/>
        </w:rPr>
        <w:t xml:space="preserve"> Закону України “Про регулювання містобудівної діяльності”</w:t>
      </w:r>
      <w:r w:rsidRPr="007B4994">
        <w:rPr>
          <w:sz w:val="28"/>
          <w:szCs w:val="28"/>
        </w:rPr>
        <w:t>;</w:t>
      </w:r>
    </w:p>
    <w:p w:rsidR="00DB1E3D" w:rsidRPr="007B4994" w:rsidRDefault="00DB1E3D" w:rsidP="007B4994">
      <w:pPr>
        <w:pStyle w:val="a3"/>
        <w:ind w:left="0" w:firstLine="709"/>
        <w:jc w:val="both"/>
        <w:rPr>
          <w:sz w:val="28"/>
          <w:szCs w:val="28"/>
        </w:rPr>
      </w:pPr>
      <w:r w:rsidRPr="007B4994">
        <w:rPr>
          <w:sz w:val="28"/>
          <w:szCs w:val="28"/>
        </w:rPr>
        <w:t xml:space="preserve">- уповноваженим органом приватизації житлового фонду, який перебуває у комунальній власності Погребищенської </w:t>
      </w:r>
      <w:r w:rsidR="00CD2B87" w:rsidRPr="007B4994">
        <w:rPr>
          <w:sz w:val="28"/>
          <w:szCs w:val="28"/>
        </w:rPr>
        <w:t xml:space="preserve">міської </w:t>
      </w:r>
      <w:r w:rsidRPr="007B4994">
        <w:rPr>
          <w:sz w:val="28"/>
          <w:szCs w:val="28"/>
        </w:rPr>
        <w:t>територіальної громади;</w:t>
      </w:r>
    </w:p>
    <w:p w:rsidR="00DB1E3D" w:rsidRPr="007B4994" w:rsidRDefault="00DB1E3D" w:rsidP="007B4994">
      <w:pPr>
        <w:pStyle w:val="a3"/>
        <w:ind w:left="0" w:firstLine="709"/>
        <w:jc w:val="both"/>
        <w:rPr>
          <w:sz w:val="28"/>
          <w:szCs w:val="28"/>
        </w:rPr>
      </w:pPr>
      <w:r w:rsidRPr="007B4994">
        <w:rPr>
          <w:sz w:val="28"/>
          <w:szCs w:val="28"/>
        </w:rPr>
        <w:t>- уповноваженим органом управління діяльності комунальних підприємств, що надають житлово-комунальні послуги населенню, створених Погребищенською міською радою</w:t>
      </w:r>
      <w:r w:rsidR="00CD2B87" w:rsidRPr="007B4994">
        <w:rPr>
          <w:sz w:val="28"/>
          <w:szCs w:val="28"/>
        </w:rPr>
        <w:t xml:space="preserve"> в частині, що не суперечить </w:t>
      </w:r>
      <w:r w:rsidR="007F7B04" w:rsidRPr="007B4994">
        <w:rPr>
          <w:sz w:val="28"/>
          <w:szCs w:val="28"/>
        </w:rPr>
        <w:t>вимогам Статутів цих підприємств</w:t>
      </w:r>
      <w:r w:rsidRPr="007B4994">
        <w:rPr>
          <w:sz w:val="28"/>
          <w:szCs w:val="28"/>
        </w:rPr>
        <w:t>.</w:t>
      </w:r>
    </w:p>
    <w:p w:rsidR="00DB1E3D" w:rsidRPr="007B4994" w:rsidRDefault="00DB1E3D" w:rsidP="007B499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499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2. К</w:t>
      </w:r>
      <w:r w:rsidRPr="007B4994">
        <w:rPr>
          <w:rFonts w:ascii="Times New Roman" w:eastAsia="Times New Roman" w:hAnsi="Times New Roman" w:cs="Times New Roman"/>
          <w:sz w:val="28"/>
          <w:szCs w:val="28"/>
          <w:lang w:val="uk-UA"/>
        </w:rPr>
        <w:t>онтроль за виконанням рішення покласти на постійну комісію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(М.О.Тарасюк).</w:t>
      </w:r>
    </w:p>
    <w:p w:rsidR="00DB1E3D" w:rsidRPr="007B4994" w:rsidRDefault="00DB1E3D" w:rsidP="007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B1E3D" w:rsidRPr="007B4994" w:rsidRDefault="00DB1E3D" w:rsidP="007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B1E3D" w:rsidRPr="007B4994" w:rsidRDefault="00DB1E3D" w:rsidP="007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4994" w:rsidRPr="007B4994" w:rsidRDefault="007B4994" w:rsidP="007B4994">
      <w:pPr>
        <w:tabs>
          <w:tab w:val="left" w:pos="3435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499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7B4994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</w:t>
      </w:r>
      <w:proofErr w:type="spellStart"/>
      <w:r w:rsidRPr="007B4994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7B4994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sectPr w:rsidR="007B4994" w:rsidRPr="007B4994" w:rsidSect="007B4994">
      <w:pgSz w:w="12240" w:h="15840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E3D"/>
    <w:rsid w:val="00202D84"/>
    <w:rsid w:val="00292162"/>
    <w:rsid w:val="002F206A"/>
    <w:rsid w:val="002F46AB"/>
    <w:rsid w:val="003A27A7"/>
    <w:rsid w:val="003A79B5"/>
    <w:rsid w:val="00412385"/>
    <w:rsid w:val="00424F4C"/>
    <w:rsid w:val="004B1375"/>
    <w:rsid w:val="004C79F5"/>
    <w:rsid w:val="005572D5"/>
    <w:rsid w:val="005B0F1E"/>
    <w:rsid w:val="005C0061"/>
    <w:rsid w:val="0070119B"/>
    <w:rsid w:val="0079466B"/>
    <w:rsid w:val="007B4994"/>
    <w:rsid w:val="007F7B04"/>
    <w:rsid w:val="0087361D"/>
    <w:rsid w:val="00920AA9"/>
    <w:rsid w:val="00A21305"/>
    <w:rsid w:val="00AF6737"/>
    <w:rsid w:val="00B63C7B"/>
    <w:rsid w:val="00CD2B87"/>
    <w:rsid w:val="00D47A21"/>
    <w:rsid w:val="00D867E9"/>
    <w:rsid w:val="00D91CAE"/>
    <w:rsid w:val="00DB1E3D"/>
    <w:rsid w:val="00E34879"/>
    <w:rsid w:val="00F0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56ABE"/>
  <w15:docId w15:val="{59FA5EFD-93FA-44FA-98CE-8CB5534D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E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F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character" w:styleId="a4">
    <w:name w:val="Hyperlink"/>
    <w:rsid w:val="00DB1E3D"/>
    <w:rPr>
      <w:color w:val="0000FF"/>
      <w:u w:val="single"/>
    </w:rPr>
  </w:style>
  <w:style w:type="character" w:customStyle="1" w:styleId="rvts0">
    <w:name w:val="rvts0"/>
    <w:basedOn w:val="a0"/>
    <w:rsid w:val="00DB1E3D"/>
  </w:style>
  <w:style w:type="character" w:customStyle="1" w:styleId="rvts37">
    <w:name w:val="rvts37"/>
    <w:basedOn w:val="a0"/>
    <w:rsid w:val="00DB1E3D"/>
  </w:style>
  <w:style w:type="paragraph" w:styleId="a5">
    <w:name w:val="Balloon Text"/>
    <w:basedOn w:val="a"/>
    <w:link w:val="a6"/>
    <w:uiPriority w:val="99"/>
    <w:semiHidden/>
    <w:unhideWhenUsed/>
    <w:rsid w:val="00794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466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"/>
    <w:basedOn w:val="a"/>
    <w:rsid w:val="007B4994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  <w:style w:type="paragraph" w:styleId="a8">
    <w:name w:val="Body Text"/>
    <w:basedOn w:val="a"/>
    <w:link w:val="a9"/>
    <w:uiPriority w:val="99"/>
    <w:semiHidden/>
    <w:unhideWhenUsed/>
    <w:rsid w:val="007B499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499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3038-17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User</cp:lastModifiedBy>
  <cp:revision>8</cp:revision>
  <dcterms:created xsi:type="dcterms:W3CDTF">2022-06-29T10:51:00Z</dcterms:created>
  <dcterms:modified xsi:type="dcterms:W3CDTF">2022-07-01T08:18:00Z</dcterms:modified>
</cp:coreProperties>
</file>